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2880" w:hanging="0"/>
        <w:rPr>
          <w:u w:val="single"/>
          <w:b/>
          <w:b/>
        </w:rPr>
      </w:pPr>
      <w:r>
        <w:rPr>
          <w:b/>
        </w:rPr>
        <w:br/>
        <w:t xml:space="preserve">   </w:t>
      </w:r>
      <w:r>
        <w:rPr>
          <w:b/>
          <w:u w:val="single"/>
        </w:rPr>
        <w:t xml:space="preserve">  OPERATIONS FORM</w:t>
        <w:drawing>
          <wp:anchor behindDoc="0" distT="0" distB="0" distL="114300" distR="114300" simplePos="0" locked="0" layoutInCell="1" allowOverlap="1" relativeHeight="2">
            <wp:simplePos x="0" y="0"/>
            <wp:positionH relativeFrom="column">
              <wp:posOffset>1555750</wp:posOffset>
            </wp:positionH>
            <wp:positionV relativeFrom="paragraph">
              <wp:posOffset>-82550</wp:posOffset>
            </wp:positionV>
            <wp:extent cx="2188845" cy="871855"/>
            <wp:effectExtent l="0" t="0" r="0" b="0"/>
            <wp:wrapSquare wrapText="bothSides"/>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2188845" cy="871855"/>
                    </a:xfrm>
                    <a:prstGeom prst="rect">
                      <a:avLst/>
                    </a:prstGeom>
                    <a:noFill/>
                    <a:ln w="9525">
                      <a:noFill/>
                      <a:miter lim="800000"/>
                      <a:headEnd/>
                      <a:tailEnd/>
                    </a:ln>
                  </pic:spPr>
                </pic:pic>
              </a:graphicData>
            </a:graphic>
          </wp:anchor>
        </w:drawing>
      </w:r>
      <w:r/>
    </w:p>
    <w:p>
      <w:pPr>
        <w:pStyle w:val="Normal"/>
      </w:pPr>
      <w:r>
        <w:rPr/>
        <w:t>VESSEL NAME:_________________</w:t>
        <w:tab/>
        <w:tab/>
        <w:t>DATE OF OPERATION: ________________</w:t>
      </w:r>
      <w:r/>
    </w:p>
    <w:p>
      <w:pPr>
        <w:pStyle w:val="Normal"/>
      </w:pPr>
      <w:r>
        <w:rPr/>
        <w:t>STEVEDORE: __________________</w:t>
        <w:tab/>
        <w:tab/>
        <w:t>CONTACT/NAME: _______________  #______________</w:t>
      </w:r>
      <w:r/>
    </w:p>
    <w:p>
      <w:pPr>
        <w:pStyle w:val="Normal"/>
      </w:pPr>
      <w:r>
        <w:rPr/>
        <w:t>AGENT (Company)_____________</w:t>
        <w:tab/>
        <w:tab/>
        <w:t>CONTACT/NAME: _______________  #______________</w:t>
      </w:r>
      <w:r/>
    </w:p>
    <w:p>
      <w:pPr>
        <w:pStyle w:val="Normal"/>
      </w:pPr>
      <w:r>
        <w:rPr>
          <w:b/>
        </w:rPr>
        <w:t>**EMERGENCY CONTACT (Stevedore)</w:t>
      </w:r>
      <w:r>
        <w:rPr/>
        <w:t xml:space="preserve"> :   _________________________#_______________</w:t>
      </w:r>
      <w:r/>
    </w:p>
    <w:p>
      <w:pPr>
        <w:pStyle w:val="Normal"/>
        <w:rPr>
          <w:b/>
          <w:b/>
        </w:rPr>
      </w:pPr>
      <w:r>
        <w:rPr>
          <w:b/>
        </w:rPr>
        <w:t xml:space="preserve">  </w:t>
      </w:r>
      <w:r>
        <w:rPr>
          <w:b/>
        </w:rPr>
        <w:t>In case of emergency, please call Mr. Tony Bryant (AST),  Phone (cell) 251-331-1632</w:t>
      </w:r>
      <w:r/>
    </w:p>
    <w:p>
      <w:pPr>
        <w:pStyle w:val="Normal"/>
      </w:pPr>
      <w:r>
        <w:rPr/>
        <w:t xml:space="preserve"> </w:t>
      </w:r>
      <w:r>
        <w:rPr/>
        <w:t>Berth/Pier Location:  __________________________</w:t>
      </w:r>
      <w:r/>
    </w:p>
    <w:p>
      <w:pPr>
        <w:pStyle w:val="NoSpacing"/>
      </w:pPr>
      <w:r>
        <w:rPr/>
        <w:t>Vessel Stow Plan (received):  Yes (   )   No  (  )</w:t>
      </w:r>
      <w:r>
        <w:rPr>
          <w:b/>
        </w:rPr>
        <w:t>**</w:t>
      </w:r>
      <w:r>
        <w:rPr/>
        <w:t xml:space="preserve">   </w:t>
      </w:r>
      <w:r/>
    </w:p>
    <w:p>
      <w:pPr>
        <w:pStyle w:val="NoSpacing"/>
      </w:pPr>
      <w:r>
        <w:rPr/>
        <w:t>Complete Manifest list/Bill of Lading (listing specific coil ID/PO #):  Yes  (  )   No (  )</w:t>
      </w:r>
      <w:r/>
    </w:p>
    <w:p>
      <w:pPr>
        <w:pStyle w:val="NoSpacing"/>
        <w:rPr>
          <w:b/>
          <w:b/>
        </w:rPr>
      </w:pPr>
      <w:r>
        <w:rPr>
          <w:b/>
        </w:rPr>
        <w:t xml:space="preserve">  </w:t>
      </w:r>
      <w:r>
        <w:rPr>
          <w:b/>
        </w:rPr>
        <w:t xml:space="preserve">** </w:t>
      </w:r>
      <w:r>
        <w:rPr>
          <w:b/>
          <w:u w:val="single"/>
        </w:rPr>
        <w:t>The above stow plan and manifest is mandatory</w:t>
      </w:r>
      <w:r>
        <w:rPr>
          <w:b/>
        </w:rPr>
        <w:t xml:space="preserve"> and must be submitted by stevedore to AST at least 72 hrs.  prior to vessel operations.</w:t>
      </w:r>
      <w:r/>
    </w:p>
    <w:p>
      <w:pPr>
        <w:pStyle w:val="Normal"/>
      </w:pPr>
      <w:r>
        <w:rPr/>
      </w:r>
      <w:r/>
    </w:p>
    <w:p>
      <w:pPr>
        <w:pStyle w:val="Normal"/>
      </w:pPr>
      <w:r>
        <w:rPr/>
        <w:t>Type of Operation:    DISCHARGE (  )     LOAD (  )                No. of gangs:  __________</w:t>
      </w:r>
      <w:r/>
    </w:p>
    <w:p>
      <w:pPr>
        <w:pStyle w:val="NoSpacing"/>
        <w:rPr>
          <w:u w:val="single"/>
          <w:b/>
          <w:b/>
        </w:rPr>
      </w:pPr>
      <w:r>
        <w:rPr>
          <w:b/>
          <w:u w:val="single"/>
        </w:rPr>
        <w:t>Hours:</w:t>
      </w:r>
      <w:r/>
    </w:p>
    <w:p>
      <w:pPr>
        <w:pStyle w:val="NoSpacing"/>
      </w:pPr>
      <w:r>
        <w:rPr/>
        <w:t xml:space="preserve">   </w:t>
      </w:r>
      <w:r>
        <w:rPr/>
        <w:t xml:space="preserve">Start up time: __________  **  Overtime __________  </w:t>
      </w:r>
      <w:r/>
    </w:p>
    <w:p>
      <w:pPr>
        <w:pStyle w:val="NoSpacing"/>
      </w:pPr>
      <w:r>
        <w:rPr/>
      </w:r>
      <w:r/>
    </w:p>
    <w:p>
      <w:pPr>
        <w:pStyle w:val="NoSpacing"/>
      </w:pPr>
      <w:r>
        <w:rPr/>
        <w:t xml:space="preserve">Operations meeting shall be required between stevedore and AST personnel prior to each vessel operation for proper planning and communication with ASPA.  All communication should include ASPA GCI Manager (by email).  </w:t>
      </w:r>
      <w:r/>
    </w:p>
    <w:p>
      <w:pPr>
        <w:pStyle w:val="NoSpacing"/>
      </w:pPr>
      <w:r>
        <w:rPr>
          <w:b/>
        </w:rPr>
        <w:t xml:space="preserve">All working times will be confirmed (by email) between </w:t>
      </w:r>
      <w:r>
        <w:rPr>
          <w:b/>
        </w:rPr>
        <w:t>S</w:t>
      </w:r>
      <w:r>
        <w:rPr>
          <w:b/>
        </w:rPr>
        <w:t xml:space="preserve">teve </w:t>
      </w:r>
      <w:r>
        <w:rPr>
          <w:b/>
        </w:rPr>
        <w:t>D</w:t>
      </w:r>
      <w:r>
        <w:rPr>
          <w:b/>
        </w:rPr>
        <w:t>ore and AST prior to vessel operations.</w:t>
      </w:r>
      <w:r/>
    </w:p>
    <w:p>
      <w:pPr>
        <w:pStyle w:val="NoSpacing"/>
        <w:rPr>
          <w:b/>
          <w:b/>
        </w:rPr>
      </w:pPr>
      <w:r>
        <w:rPr>
          <w:b/>
        </w:rPr>
        <w:t xml:space="preserve">**All hours applicable to overtime shall be authorized and submitted (by email) from stevedore company prior operations to AST @email: </w:t>
      </w:r>
      <w:hyperlink r:id="rId3">
        <w:r>
          <w:rPr>
            <w:rStyle w:val="InternetLink"/>
            <w:b/>
          </w:rPr>
          <w:t>service@alsteel.us</w:t>
        </w:r>
      </w:hyperlink>
      <w:r>
        <w:rPr>
          <w:b/>
        </w:rPr>
        <w:t xml:space="preserve">  (in copy to attached contact list)</w:t>
      </w:r>
      <w:r/>
    </w:p>
    <w:p>
      <w:pPr>
        <w:pStyle w:val="NoSpacing"/>
      </w:pPr>
      <w:r>
        <w:rPr/>
        <w:t xml:space="preserve">    </w:t>
      </w:r>
      <w:r/>
    </w:p>
    <w:p>
      <w:pPr>
        <w:pStyle w:val="NoSpacing"/>
      </w:pPr>
      <w:r>
        <w:rPr>
          <w:b/>
        </w:rPr>
        <w:t>AST GOTTWALD CRANE</w:t>
      </w:r>
      <w:r>
        <w:rPr/>
        <w:t xml:space="preserve"> (80 T CAPACITY) (IF NEEDED):  YES  (  )    NO  (  )   Include crane form.</w:t>
      </w:r>
      <w:r/>
    </w:p>
    <w:p>
      <w:pPr>
        <w:pStyle w:val="Normal"/>
      </w:pPr>
      <w:r>
        <w:rPr/>
        <w:t xml:space="preserve"> </w:t>
      </w:r>
      <w:r/>
    </w:p>
    <w:p>
      <w:pPr>
        <w:pStyle w:val="Normal"/>
      </w:pPr>
      <w:r>
        <w:rPr/>
        <w:t>AST form agreement/signature:</w:t>
      </w:r>
      <w:r/>
    </w:p>
    <w:p>
      <w:pPr>
        <w:pStyle w:val="Normal"/>
      </w:pPr>
      <w:r>
        <w:rPr/>
        <w:t xml:space="preserve">Participating Stevedore Superintendent:    </w:t>
      </w:r>
      <w:r/>
    </w:p>
    <w:p>
      <w:pPr>
        <w:pStyle w:val="Normal"/>
      </w:pPr>
      <w:r>
        <w:rPr/>
        <w:t xml:space="preserve"> </w:t>
      </w:r>
      <w:r>
        <w:rPr/>
        <w:t>Signature ___________________   Date: ____________________</w:t>
      </w:r>
      <w:r/>
    </w:p>
    <w:p>
      <w:pPr>
        <w:pStyle w:val="Normal"/>
      </w:pPr>
      <w:r>
        <w:rPr/>
        <w:t>Alabama Steel Terminals (Manager)</w:t>
      </w:r>
      <w:r/>
    </w:p>
    <w:p>
      <w:pPr>
        <w:pStyle w:val="Normal"/>
      </w:pPr>
      <w:r>
        <w:rPr/>
        <w:t>Signature ____________________  Date: ____________________</w:t>
      </w:r>
      <w:r/>
    </w:p>
    <w:p>
      <w:pPr>
        <w:pStyle w:val="Normal"/>
        <w:spacing w:before="0" w:after="200"/>
        <w:rPr>
          <w:sz w:val="22"/>
          <w:sz w:val="22"/>
          <w:szCs w:val="22"/>
          <w:rFonts w:ascii="Calibri" w:hAnsi="Calibri" w:eastAsia="Calibri" w:cs="" w:asciiTheme="minorHAnsi" w:cstheme="minorBidi" w:eastAsiaTheme="minorHAnsi" w:hAnsiTheme="minorHAnsi"/>
          <w:color w:val="00000A"/>
          <w:lang w:val="en-US" w:eastAsia="en-US" w:bidi="ar-SA"/>
        </w:rPr>
      </w:pPr>
      <w:r>
        <w:rPr/>
      </w:r>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before="0" w:after="200"/>
      <w:jc w:val="left"/>
    </w:pPr>
    <w:rPr>
      <w:rFonts w:ascii="Calibri" w:hAnsi="Calibri" w:eastAsia="Calibri" w:cs="" w:asciiTheme="minorHAnsi" w:cstheme="minorBidi" w:eastAsiaTheme="minorHAnsi" w:hAnsiTheme="minorHAnsi"/>
      <w:color w:val="00000A"/>
      <w:sz w:val="22"/>
      <w:szCs w:val="22"/>
      <w:lang w:val="en-US" w:eastAsia="en-US" w:bidi="ar-SA"/>
    </w:rPr>
  </w:style>
  <w:style w:type="character" w:styleId="DefaultParagraphFont" w:default="1">
    <w:name w:val="Default Paragraph Font"/>
    <w:uiPriority w:val="1"/>
    <w:semiHidden/>
    <w:unhideWhenUsed/>
    <w:rPr/>
  </w:style>
  <w:style w:type="character" w:styleId="InternetLink">
    <w:name w:val="Internet Link"/>
    <w:basedOn w:val="DefaultParagraphFont"/>
    <w:uiPriority w:val="99"/>
    <w:unhideWhenUsed/>
    <w:rsid w:val="00d73341"/>
    <w:rPr>
      <w:color w:val="0000FF" w:themeColor="hyperlink"/>
      <w:u w:val="single"/>
      <w:lang w:val="zxx" w:eastAsia="zxx" w:bidi="zxx"/>
    </w:rPr>
  </w:style>
  <w:style w:type="character" w:styleId="BalloonTextChar" w:customStyle="1">
    <w:name w:val="Balloon Text Char"/>
    <w:basedOn w:val="DefaultParagraphFont"/>
    <w:link w:val="BalloonText"/>
    <w:uiPriority w:val="99"/>
    <w:semiHidden/>
    <w:rsid w:val="001f365f"/>
    <w:rPr>
      <w:rFonts w:ascii="Tahoma" w:hAnsi="Tahoma" w:cs="Tahoma"/>
      <w:sz w:val="16"/>
      <w:szCs w:val="16"/>
    </w:rPr>
  </w:style>
  <w:style w:type="paragraph" w:styleId="Heading">
    <w:name w:val="Heading"/>
    <w:basedOn w:val="Normal"/>
    <w:next w:val="TextBody"/>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paragraph" w:styleId="NoSpacing">
    <w:name w:val="No Spacing"/>
    <w:uiPriority w:val="1"/>
    <w:qFormat/>
    <w:rsid w:val="00d14607"/>
    <w:pPr>
      <w:widowControl/>
      <w:suppressAutoHyphens w:val="true"/>
      <w:bidi w:val="0"/>
      <w:spacing w:before="0" w:after="0"/>
      <w:jc w:val="left"/>
    </w:pPr>
    <w:rPr>
      <w:rFonts w:ascii="Calibri" w:hAnsi="Calibri" w:eastAsia="Calibri" w:cs="" w:asciiTheme="minorHAnsi" w:cstheme="minorBidi" w:eastAsiaTheme="minorHAnsi" w:hAnsiTheme="minorHAnsi"/>
      <w:color w:val="00000A"/>
      <w:sz w:val="22"/>
      <w:szCs w:val="22"/>
      <w:lang w:val="en-US" w:eastAsia="en-US" w:bidi="ar-SA"/>
    </w:rPr>
  </w:style>
  <w:style w:type="paragraph" w:styleId="BalloonText">
    <w:name w:val="Balloon Text"/>
    <w:basedOn w:val="Normal"/>
    <w:link w:val="BalloonTextChar"/>
    <w:uiPriority w:val="99"/>
    <w:semiHidden/>
    <w:unhideWhenUsed/>
    <w:rsid w:val="001f365f"/>
    <w:pPr>
      <w:spacing w:before="0" w:after="0"/>
    </w:pPr>
    <w:rPr>
      <w:rFonts w:ascii="Tahoma" w:hAnsi="Tahoma" w:cs="Tahoma"/>
      <w:sz w:val="16"/>
      <w:szCs w:val="16"/>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service@alsteel.us"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15470</TotalTime>
  <Application>LibreOffice/4.3.2.2$Windows_x86 LibreOffice_project/edfb5295ba211bd31ad47d0bad0118690f76407d</Application>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2015-01-27T22:37:00Z</dcterms:created>
  <dc:creator>Tom</dc:creator>
  <dc:language>en-US</dc:language>
  <cp:lastPrinted>2015-01-29T19:50:00Z</cp:lastPrinted>
  <dcterms:modified xsi:type="dcterms:W3CDTF">2015-03-30T20:42:40Z</dcterms:modified>
  <cp:revision>7</cp:revision>
</cp:coreProperties>
</file>